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F9" w:rsidRPr="009850F9" w:rsidRDefault="009850F9" w:rsidP="00E10B7A">
      <w:pPr>
        <w:spacing w:line="360" w:lineRule="auto"/>
        <w:ind w:right="45"/>
        <w:jc w:val="center"/>
        <w:rPr>
          <w:b/>
          <w:sz w:val="24"/>
          <w:szCs w:val="24"/>
        </w:rPr>
      </w:pPr>
      <w:r w:rsidRPr="009850F9">
        <w:rPr>
          <w:b/>
          <w:sz w:val="24"/>
          <w:szCs w:val="24"/>
        </w:rPr>
        <w:t>Scheda di Iscrizione</w:t>
      </w:r>
    </w:p>
    <w:p w:rsidR="009850F9" w:rsidRDefault="009850F9" w:rsidP="00E10B7A">
      <w:pPr>
        <w:spacing w:line="360" w:lineRule="auto"/>
        <w:ind w:right="45"/>
        <w:jc w:val="center"/>
        <w:rPr>
          <w:b/>
          <w:noProof/>
          <w:sz w:val="24"/>
          <w:szCs w:val="24"/>
        </w:rPr>
      </w:pPr>
      <w:r w:rsidRPr="009850F9">
        <w:rPr>
          <w:b/>
          <w:noProof/>
          <w:sz w:val="24"/>
          <w:szCs w:val="24"/>
        </w:rPr>
        <w:t>Edward Tronick</w:t>
      </w:r>
    </w:p>
    <w:p w:rsidR="009850F9" w:rsidRDefault="009850F9" w:rsidP="009850F9">
      <w:pPr>
        <w:ind w:right="47"/>
        <w:jc w:val="center"/>
        <w:rPr>
          <w:b/>
          <w:noProof/>
          <w:sz w:val="24"/>
          <w:szCs w:val="24"/>
        </w:rPr>
      </w:pPr>
    </w:p>
    <w:p w:rsidR="009850F9" w:rsidRPr="009850F9" w:rsidRDefault="009850F9" w:rsidP="009850F9">
      <w:pPr>
        <w:ind w:right="47"/>
        <w:jc w:val="center"/>
        <w:rPr>
          <w:b/>
          <w:bCs/>
          <w:sz w:val="24"/>
          <w:szCs w:val="24"/>
        </w:rPr>
      </w:pPr>
    </w:p>
    <w:p w:rsidR="009850F9" w:rsidRPr="006F6010" w:rsidRDefault="009850F9" w:rsidP="009850F9">
      <w:pPr>
        <w:spacing w:line="480" w:lineRule="auto"/>
        <w:ind w:left="-142"/>
        <w:rPr>
          <w:snapToGrid w:val="0"/>
          <w:spacing w:val="-5"/>
        </w:rPr>
      </w:pPr>
    </w:p>
    <w:p w:rsidR="009850F9" w:rsidRPr="009850F9" w:rsidRDefault="009850F9" w:rsidP="009850F9">
      <w:pPr>
        <w:spacing w:line="480" w:lineRule="auto"/>
        <w:ind w:left="-142"/>
        <w:rPr>
          <w:b/>
          <w:bCs/>
          <w:sz w:val="24"/>
          <w:szCs w:val="24"/>
        </w:rPr>
      </w:pPr>
      <w:r w:rsidRPr="009850F9">
        <w:rPr>
          <w:snapToGrid w:val="0"/>
          <w:spacing w:val="-5"/>
          <w:sz w:val="24"/>
          <w:szCs w:val="24"/>
        </w:rPr>
        <w:t>Cognome e  nome________________________________________</w:t>
      </w:r>
    </w:p>
    <w:p w:rsidR="009850F9" w:rsidRPr="009850F9" w:rsidRDefault="009850F9" w:rsidP="009850F9">
      <w:pPr>
        <w:spacing w:line="480" w:lineRule="auto"/>
        <w:ind w:left="-142" w:right="520"/>
        <w:rPr>
          <w:snapToGrid w:val="0"/>
          <w:spacing w:val="-5"/>
          <w:sz w:val="24"/>
          <w:szCs w:val="24"/>
        </w:rPr>
      </w:pPr>
      <w:r w:rsidRPr="009850F9">
        <w:rPr>
          <w:snapToGrid w:val="0"/>
          <w:spacing w:val="-5"/>
          <w:sz w:val="24"/>
          <w:szCs w:val="24"/>
        </w:rPr>
        <w:t>C.F.__________________________________________</w:t>
      </w:r>
      <w:r w:rsidRPr="009850F9">
        <w:rPr>
          <w:snapToGrid w:val="0"/>
          <w:spacing w:val="-5"/>
          <w:sz w:val="24"/>
          <w:szCs w:val="24"/>
        </w:rPr>
        <w:t xml:space="preserve"> </w:t>
      </w:r>
      <w:r w:rsidRPr="009850F9">
        <w:rPr>
          <w:snapToGrid w:val="0"/>
          <w:spacing w:val="-5"/>
          <w:sz w:val="24"/>
          <w:szCs w:val="24"/>
        </w:rPr>
        <w:t>________</w:t>
      </w:r>
    </w:p>
    <w:p w:rsidR="009850F9" w:rsidRPr="009850F9" w:rsidRDefault="009850F9" w:rsidP="009850F9">
      <w:pPr>
        <w:spacing w:line="480" w:lineRule="auto"/>
        <w:ind w:left="-142" w:right="520"/>
        <w:rPr>
          <w:snapToGrid w:val="0"/>
          <w:spacing w:val="-5"/>
          <w:sz w:val="24"/>
          <w:szCs w:val="24"/>
        </w:rPr>
      </w:pPr>
      <w:r w:rsidRPr="009850F9">
        <w:rPr>
          <w:snapToGrid w:val="0"/>
          <w:spacing w:val="-5"/>
          <w:sz w:val="24"/>
          <w:szCs w:val="24"/>
        </w:rPr>
        <w:t>P.IVA________________________________________________</w:t>
      </w:r>
    </w:p>
    <w:p w:rsidR="009850F9" w:rsidRPr="009850F9" w:rsidRDefault="009850F9" w:rsidP="009850F9">
      <w:pPr>
        <w:spacing w:line="480" w:lineRule="auto"/>
        <w:ind w:left="-142" w:right="520"/>
        <w:rPr>
          <w:snapToGrid w:val="0"/>
          <w:spacing w:val="-5"/>
          <w:sz w:val="24"/>
          <w:szCs w:val="24"/>
        </w:rPr>
      </w:pPr>
      <w:r w:rsidRPr="009850F9">
        <w:rPr>
          <w:snapToGrid w:val="0"/>
          <w:spacing w:val="-5"/>
          <w:sz w:val="24"/>
          <w:szCs w:val="24"/>
        </w:rPr>
        <w:t>Indirizzo______________________________________________</w:t>
      </w:r>
    </w:p>
    <w:p w:rsidR="009850F9" w:rsidRPr="009850F9" w:rsidRDefault="009850F9" w:rsidP="009850F9">
      <w:pPr>
        <w:spacing w:line="480" w:lineRule="auto"/>
        <w:ind w:left="-142" w:right="520"/>
        <w:rPr>
          <w:snapToGrid w:val="0"/>
          <w:spacing w:val="-5"/>
          <w:sz w:val="24"/>
          <w:szCs w:val="24"/>
        </w:rPr>
      </w:pPr>
      <w:r w:rsidRPr="009850F9">
        <w:rPr>
          <w:snapToGrid w:val="0"/>
          <w:spacing w:val="-5"/>
          <w:sz w:val="24"/>
          <w:szCs w:val="24"/>
        </w:rPr>
        <w:t xml:space="preserve">C.A.P.____________ </w:t>
      </w:r>
      <w:r>
        <w:rPr>
          <w:snapToGrid w:val="0"/>
          <w:spacing w:val="-5"/>
          <w:sz w:val="24"/>
          <w:szCs w:val="24"/>
        </w:rPr>
        <w:t>__</w:t>
      </w:r>
      <w:r w:rsidRPr="009850F9">
        <w:rPr>
          <w:snapToGrid w:val="0"/>
          <w:spacing w:val="-5"/>
          <w:sz w:val="24"/>
          <w:szCs w:val="24"/>
        </w:rPr>
        <w:t>Città_________________________</w:t>
      </w:r>
      <w:r>
        <w:rPr>
          <w:snapToGrid w:val="0"/>
          <w:spacing w:val="-5"/>
          <w:sz w:val="24"/>
          <w:szCs w:val="24"/>
        </w:rPr>
        <w:t>_____</w:t>
      </w:r>
    </w:p>
    <w:p w:rsidR="009850F9" w:rsidRPr="009850F9" w:rsidRDefault="009850F9" w:rsidP="009850F9">
      <w:pPr>
        <w:spacing w:line="480" w:lineRule="auto"/>
        <w:ind w:left="-142" w:right="520"/>
        <w:rPr>
          <w:snapToGrid w:val="0"/>
          <w:spacing w:val="-5"/>
          <w:sz w:val="24"/>
          <w:szCs w:val="24"/>
        </w:rPr>
      </w:pPr>
      <w:r w:rsidRPr="009850F9">
        <w:rPr>
          <w:snapToGrid w:val="0"/>
          <w:spacing w:val="-5"/>
          <w:sz w:val="24"/>
          <w:szCs w:val="24"/>
        </w:rPr>
        <w:t>Telefono______________________________________</w:t>
      </w:r>
    </w:p>
    <w:p w:rsidR="009850F9" w:rsidRPr="009850F9" w:rsidRDefault="009850F9" w:rsidP="009850F9">
      <w:pPr>
        <w:spacing w:line="480" w:lineRule="auto"/>
        <w:ind w:left="-142" w:right="520"/>
        <w:rPr>
          <w:snapToGrid w:val="0"/>
          <w:spacing w:val="-5"/>
          <w:sz w:val="24"/>
          <w:szCs w:val="24"/>
        </w:rPr>
      </w:pPr>
      <w:r w:rsidRPr="009850F9">
        <w:rPr>
          <w:snapToGrid w:val="0"/>
          <w:spacing w:val="-5"/>
          <w:sz w:val="24"/>
          <w:szCs w:val="24"/>
        </w:rPr>
        <w:t>E mail________________________________________</w:t>
      </w:r>
    </w:p>
    <w:p w:rsidR="009850F9" w:rsidRDefault="009850F9" w:rsidP="009850F9">
      <w:pPr>
        <w:ind w:left="-142" w:right="520"/>
        <w:jc w:val="both"/>
        <w:rPr>
          <w:b/>
          <w:bCs/>
          <w:snapToGrid w:val="0"/>
          <w:spacing w:val="-5"/>
          <w:sz w:val="24"/>
          <w:szCs w:val="24"/>
        </w:rPr>
      </w:pPr>
      <w:bookmarkStart w:id="0" w:name="_GoBack"/>
      <w:bookmarkEnd w:id="0"/>
    </w:p>
    <w:p w:rsidR="009850F9" w:rsidRDefault="009850F9" w:rsidP="009850F9">
      <w:pPr>
        <w:ind w:left="-142" w:right="520"/>
        <w:jc w:val="both"/>
        <w:rPr>
          <w:b/>
          <w:bCs/>
          <w:snapToGrid w:val="0"/>
          <w:spacing w:val="-5"/>
          <w:sz w:val="24"/>
          <w:szCs w:val="24"/>
        </w:rPr>
      </w:pPr>
    </w:p>
    <w:p w:rsidR="009850F9" w:rsidRPr="009850F9" w:rsidRDefault="009850F9" w:rsidP="009850F9">
      <w:pPr>
        <w:ind w:left="-142" w:right="520"/>
        <w:jc w:val="both"/>
        <w:rPr>
          <w:b/>
          <w:bCs/>
          <w:snapToGrid w:val="0"/>
          <w:spacing w:val="-5"/>
          <w:sz w:val="24"/>
          <w:szCs w:val="24"/>
        </w:rPr>
      </w:pPr>
    </w:p>
    <w:p w:rsidR="009850F9" w:rsidRPr="009850F9" w:rsidRDefault="009850F9" w:rsidP="009850F9">
      <w:pPr>
        <w:ind w:left="-142" w:right="520"/>
        <w:jc w:val="both"/>
        <w:rPr>
          <w:b/>
          <w:bCs/>
          <w:snapToGrid w:val="0"/>
          <w:spacing w:val="-5"/>
          <w:sz w:val="24"/>
          <w:szCs w:val="24"/>
        </w:rPr>
      </w:pPr>
      <w:r w:rsidRPr="009850F9">
        <w:rPr>
          <w:b/>
          <w:bCs/>
          <w:snapToGrid w:val="0"/>
          <w:spacing w:val="-5"/>
          <w:sz w:val="24"/>
          <w:szCs w:val="24"/>
        </w:rPr>
        <w:t xml:space="preserve">Quote di iscrizione: </w:t>
      </w:r>
    </w:p>
    <w:p w:rsidR="009850F9" w:rsidRPr="009850F9" w:rsidRDefault="009850F9" w:rsidP="009850F9">
      <w:pPr>
        <w:ind w:left="-142" w:right="520"/>
        <w:rPr>
          <w:bCs/>
          <w:snapToGrid w:val="0"/>
          <w:spacing w:val="-5"/>
          <w:sz w:val="24"/>
          <w:szCs w:val="24"/>
        </w:rPr>
      </w:pPr>
    </w:p>
    <w:p w:rsidR="009850F9" w:rsidRPr="009850F9" w:rsidRDefault="009850F9" w:rsidP="009850F9">
      <w:pPr>
        <w:ind w:left="-142" w:right="520"/>
        <w:rPr>
          <w:bCs/>
          <w:snapToGrid w:val="0"/>
          <w:spacing w:val="-5"/>
          <w:sz w:val="24"/>
          <w:szCs w:val="24"/>
        </w:rPr>
      </w:pPr>
      <w:r w:rsidRPr="009850F9">
        <w:rPr>
          <w:bCs/>
          <w:snapToGrid w:val="0"/>
          <w:spacing w:val="-5"/>
          <w:sz w:val="24"/>
          <w:szCs w:val="24"/>
        </w:rPr>
        <w:t>€ 60,00 (Iva compresa)  per Esterni</w:t>
      </w:r>
    </w:p>
    <w:p w:rsidR="009850F9" w:rsidRPr="009850F9" w:rsidRDefault="009850F9" w:rsidP="009850F9">
      <w:pPr>
        <w:ind w:left="-142" w:right="520"/>
        <w:rPr>
          <w:bCs/>
          <w:snapToGrid w:val="0"/>
          <w:spacing w:val="-5"/>
          <w:sz w:val="24"/>
          <w:szCs w:val="24"/>
        </w:rPr>
      </w:pPr>
      <w:r w:rsidRPr="009850F9">
        <w:rPr>
          <w:bCs/>
          <w:snapToGrid w:val="0"/>
          <w:spacing w:val="-5"/>
          <w:sz w:val="24"/>
          <w:szCs w:val="24"/>
        </w:rPr>
        <w:t>€ 50,00(Iva compresa)   per Soci</w:t>
      </w:r>
    </w:p>
    <w:p w:rsidR="009850F9" w:rsidRPr="009850F9" w:rsidRDefault="009850F9" w:rsidP="009850F9">
      <w:pPr>
        <w:ind w:left="-142" w:right="520"/>
        <w:rPr>
          <w:bCs/>
          <w:snapToGrid w:val="0"/>
          <w:spacing w:val="-5"/>
          <w:sz w:val="24"/>
          <w:szCs w:val="24"/>
        </w:rPr>
      </w:pPr>
      <w:r w:rsidRPr="009850F9">
        <w:rPr>
          <w:bCs/>
          <w:snapToGrid w:val="0"/>
          <w:spacing w:val="-5"/>
          <w:sz w:val="24"/>
          <w:szCs w:val="24"/>
        </w:rPr>
        <w:t>€ 40,00  (Iva compresa)  per  candidati, specializzandi e studenti</w:t>
      </w:r>
    </w:p>
    <w:p w:rsidR="009850F9" w:rsidRDefault="009850F9" w:rsidP="009850F9">
      <w:pPr>
        <w:ind w:left="-142" w:right="520"/>
        <w:rPr>
          <w:b/>
          <w:bCs/>
          <w:snapToGrid w:val="0"/>
          <w:spacing w:val="-5"/>
          <w:sz w:val="24"/>
          <w:szCs w:val="24"/>
        </w:rPr>
      </w:pPr>
    </w:p>
    <w:p w:rsidR="009850F9" w:rsidRDefault="009850F9" w:rsidP="009850F9">
      <w:pPr>
        <w:ind w:left="-142" w:right="520"/>
        <w:rPr>
          <w:b/>
          <w:bCs/>
          <w:snapToGrid w:val="0"/>
          <w:spacing w:val="-5"/>
          <w:sz w:val="24"/>
          <w:szCs w:val="24"/>
        </w:rPr>
      </w:pPr>
    </w:p>
    <w:p w:rsidR="009850F9" w:rsidRPr="009850F9" w:rsidRDefault="009850F9" w:rsidP="009850F9">
      <w:pPr>
        <w:ind w:left="-142" w:right="520"/>
        <w:rPr>
          <w:b/>
          <w:bCs/>
          <w:snapToGrid w:val="0"/>
          <w:spacing w:val="-5"/>
          <w:sz w:val="24"/>
          <w:szCs w:val="24"/>
        </w:rPr>
      </w:pPr>
    </w:p>
    <w:p w:rsidR="009850F9" w:rsidRPr="009850F9" w:rsidRDefault="009850F9" w:rsidP="009850F9">
      <w:pPr>
        <w:ind w:left="-142" w:right="520"/>
        <w:rPr>
          <w:bCs/>
          <w:snapToGrid w:val="0"/>
          <w:spacing w:val="-5"/>
          <w:sz w:val="24"/>
          <w:szCs w:val="24"/>
        </w:rPr>
      </w:pPr>
    </w:p>
    <w:p w:rsidR="009850F9" w:rsidRPr="009850F9" w:rsidRDefault="009850F9" w:rsidP="009850F9">
      <w:pPr>
        <w:ind w:left="-142" w:right="520"/>
        <w:jc w:val="both"/>
        <w:rPr>
          <w:b/>
          <w:bCs/>
          <w:snapToGrid w:val="0"/>
          <w:spacing w:val="-5"/>
          <w:sz w:val="24"/>
          <w:szCs w:val="24"/>
        </w:rPr>
      </w:pPr>
      <w:r w:rsidRPr="009850F9">
        <w:rPr>
          <w:b/>
          <w:bCs/>
          <w:snapToGrid w:val="0"/>
          <w:spacing w:val="-5"/>
          <w:sz w:val="24"/>
          <w:szCs w:val="24"/>
        </w:rPr>
        <w:t>Modalità di pagamento:</w:t>
      </w:r>
    </w:p>
    <w:p w:rsidR="009850F9" w:rsidRPr="009850F9" w:rsidRDefault="009850F9" w:rsidP="009850F9">
      <w:pPr>
        <w:tabs>
          <w:tab w:val="left" w:pos="0"/>
        </w:tabs>
        <w:spacing w:line="360" w:lineRule="auto"/>
        <w:ind w:right="522"/>
        <w:jc w:val="both"/>
        <w:rPr>
          <w:snapToGrid w:val="0"/>
          <w:sz w:val="24"/>
          <w:szCs w:val="24"/>
        </w:rPr>
      </w:pPr>
      <w:r w:rsidRPr="009850F9">
        <w:rPr>
          <w:snapToGrid w:val="0"/>
          <w:sz w:val="24"/>
          <w:szCs w:val="24"/>
        </w:rPr>
        <w:t>Il pagamento può essere effettuato:</w:t>
      </w:r>
    </w:p>
    <w:p w:rsidR="009850F9" w:rsidRPr="009850F9" w:rsidRDefault="009850F9" w:rsidP="009850F9">
      <w:pPr>
        <w:numPr>
          <w:ilvl w:val="0"/>
          <w:numId w:val="1"/>
        </w:numPr>
        <w:tabs>
          <w:tab w:val="left" w:pos="0"/>
        </w:tabs>
        <w:spacing w:line="360" w:lineRule="auto"/>
        <w:ind w:right="522"/>
        <w:jc w:val="both"/>
        <w:rPr>
          <w:snapToGrid w:val="0"/>
          <w:sz w:val="24"/>
          <w:szCs w:val="24"/>
        </w:rPr>
      </w:pPr>
      <w:r w:rsidRPr="009850F9">
        <w:rPr>
          <w:snapToGrid w:val="0"/>
          <w:sz w:val="24"/>
          <w:szCs w:val="24"/>
        </w:rPr>
        <w:t xml:space="preserve">in segreteria (contanti o assegno) </w:t>
      </w:r>
      <w:r w:rsidRPr="009850F9">
        <w:rPr>
          <w:sz w:val="24"/>
          <w:szCs w:val="24"/>
        </w:rPr>
        <w:t>dal lunedì al venerdì dalle 10,00 alle 13,00;</w:t>
      </w:r>
    </w:p>
    <w:p w:rsidR="009850F9" w:rsidRDefault="009850F9" w:rsidP="009850F9">
      <w:pPr>
        <w:numPr>
          <w:ilvl w:val="0"/>
          <w:numId w:val="1"/>
        </w:numPr>
        <w:tabs>
          <w:tab w:val="left" w:pos="0"/>
        </w:tabs>
        <w:spacing w:line="360" w:lineRule="auto"/>
        <w:ind w:right="520"/>
        <w:jc w:val="both"/>
        <w:rPr>
          <w:snapToGrid w:val="0"/>
          <w:sz w:val="24"/>
          <w:szCs w:val="24"/>
        </w:rPr>
      </w:pPr>
      <w:r w:rsidRPr="009850F9">
        <w:rPr>
          <w:snapToGrid w:val="0"/>
          <w:sz w:val="24"/>
          <w:szCs w:val="24"/>
        </w:rPr>
        <w:t xml:space="preserve">inviando via e-mail o posta ordinaria la scheda di iscrizione, unitamente ad assegno non trasferibile intestato a "Centro di Psicoanalisi Romano” o copia di bonifico bancario: </w:t>
      </w:r>
      <w:r w:rsidRPr="009850F9">
        <w:rPr>
          <w:b/>
          <w:snapToGrid w:val="0"/>
          <w:sz w:val="24"/>
          <w:szCs w:val="24"/>
        </w:rPr>
        <w:t>Banca Popolare di Ancona Filiale Roma 2, IBAN: IT30J0311103249000000016008</w:t>
      </w:r>
      <w:r w:rsidRPr="009850F9">
        <w:rPr>
          <w:snapToGrid w:val="0"/>
          <w:color w:val="FF0000"/>
          <w:sz w:val="24"/>
          <w:szCs w:val="24"/>
        </w:rPr>
        <w:t xml:space="preserve"> </w:t>
      </w:r>
      <w:r w:rsidRPr="009850F9">
        <w:rPr>
          <w:snapToGrid w:val="0"/>
          <w:sz w:val="24"/>
          <w:szCs w:val="24"/>
        </w:rPr>
        <w:t xml:space="preserve">intestato a Centro di Psicoanalisi Romano. Indicare nella causale il proprio nome e cognome e “Edward </w:t>
      </w:r>
      <w:proofErr w:type="spellStart"/>
      <w:r w:rsidRPr="009850F9">
        <w:rPr>
          <w:snapToGrid w:val="0"/>
          <w:sz w:val="24"/>
          <w:szCs w:val="24"/>
        </w:rPr>
        <w:t>Tronick</w:t>
      </w:r>
      <w:proofErr w:type="spellEnd"/>
      <w:r w:rsidRPr="009850F9">
        <w:rPr>
          <w:snapToGrid w:val="0"/>
          <w:sz w:val="24"/>
          <w:szCs w:val="24"/>
        </w:rPr>
        <w:t>”.</w:t>
      </w:r>
    </w:p>
    <w:p w:rsidR="009850F9" w:rsidRDefault="009850F9" w:rsidP="009850F9">
      <w:pPr>
        <w:tabs>
          <w:tab w:val="left" w:pos="0"/>
        </w:tabs>
        <w:spacing w:line="360" w:lineRule="auto"/>
        <w:ind w:right="520"/>
        <w:jc w:val="both"/>
        <w:rPr>
          <w:snapToGrid w:val="0"/>
          <w:sz w:val="24"/>
          <w:szCs w:val="24"/>
        </w:rPr>
      </w:pPr>
    </w:p>
    <w:p w:rsidR="009850F9" w:rsidRDefault="009850F9" w:rsidP="009850F9">
      <w:pPr>
        <w:tabs>
          <w:tab w:val="left" w:pos="0"/>
        </w:tabs>
        <w:spacing w:line="360" w:lineRule="auto"/>
        <w:ind w:right="520"/>
        <w:jc w:val="both"/>
        <w:rPr>
          <w:snapToGrid w:val="0"/>
          <w:sz w:val="24"/>
          <w:szCs w:val="24"/>
        </w:rPr>
      </w:pPr>
    </w:p>
    <w:p w:rsidR="009850F9" w:rsidRDefault="009850F9" w:rsidP="009850F9">
      <w:pPr>
        <w:tabs>
          <w:tab w:val="left" w:pos="0"/>
        </w:tabs>
        <w:spacing w:line="360" w:lineRule="auto"/>
        <w:ind w:right="520"/>
        <w:jc w:val="both"/>
        <w:rPr>
          <w:snapToGrid w:val="0"/>
          <w:sz w:val="24"/>
          <w:szCs w:val="24"/>
        </w:rPr>
      </w:pPr>
    </w:p>
    <w:p w:rsidR="009850F9" w:rsidRPr="009850F9" w:rsidRDefault="009850F9" w:rsidP="009850F9">
      <w:pPr>
        <w:tabs>
          <w:tab w:val="left" w:pos="0"/>
        </w:tabs>
        <w:spacing w:line="360" w:lineRule="auto"/>
        <w:ind w:right="522"/>
        <w:jc w:val="center"/>
        <w:rPr>
          <w:snapToGrid w:val="0"/>
          <w:sz w:val="24"/>
          <w:szCs w:val="24"/>
        </w:rPr>
      </w:pPr>
      <w:r w:rsidRPr="009850F9">
        <w:rPr>
          <w:snapToGrid w:val="0"/>
          <w:sz w:val="24"/>
          <w:szCs w:val="24"/>
        </w:rPr>
        <w:t>Centro di Psicoanalisi Romano</w:t>
      </w:r>
    </w:p>
    <w:p w:rsidR="009850F9" w:rsidRPr="009850F9" w:rsidRDefault="009850F9" w:rsidP="009850F9">
      <w:pPr>
        <w:tabs>
          <w:tab w:val="left" w:pos="0"/>
        </w:tabs>
        <w:spacing w:line="360" w:lineRule="auto"/>
        <w:ind w:right="522"/>
        <w:jc w:val="center"/>
        <w:rPr>
          <w:snapToGrid w:val="0"/>
          <w:sz w:val="24"/>
          <w:szCs w:val="24"/>
        </w:rPr>
      </w:pPr>
      <w:r w:rsidRPr="009850F9">
        <w:rPr>
          <w:snapToGrid w:val="0"/>
          <w:sz w:val="24"/>
          <w:szCs w:val="24"/>
        </w:rPr>
        <w:t>Via Panama, 48 – 00198 Roma</w:t>
      </w:r>
    </w:p>
    <w:p w:rsidR="009850F9" w:rsidRPr="009850F9" w:rsidRDefault="009850F9" w:rsidP="009850F9">
      <w:pPr>
        <w:tabs>
          <w:tab w:val="left" w:pos="0"/>
        </w:tabs>
        <w:spacing w:line="360" w:lineRule="auto"/>
        <w:ind w:right="522"/>
        <w:jc w:val="center"/>
        <w:rPr>
          <w:snapToGrid w:val="0"/>
          <w:sz w:val="24"/>
          <w:szCs w:val="24"/>
        </w:rPr>
      </w:pPr>
      <w:r w:rsidRPr="009850F9">
        <w:rPr>
          <w:snapToGrid w:val="0"/>
          <w:sz w:val="24"/>
          <w:szCs w:val="24"/>
        </w:rPr>
        <w:t>E-mail: segreteria@centropsicoanalisiromano.it</w:t>
      </w:r>
    </w:p>
    <w:p w:rsidR="009850F9" w:rsidRPr="009850F9" w:rsidRDefault="009850F9" w:rsidP="009850F9">
      <w:pPr>
        <w:tabs>
          <w:tab w:val="left" w:pos="0"/>
        </w:tabs>
        <w:spacing w:line="360" w:lineRule="auto"/>
        <w:ind w:right="522"/>
        <w:jc w:val="center"/>
        <w:rPr>
          <w:snapToGrid w:val="0"/>
          <w:sz w:val="24"/>
          <w:szCs w:val="24"/>
        </w:rPr>
      </w:pPr>
      <w:r w:rsidRPr="009850F9">
        <w:rPr>
          <w:snapToGrid w:val="0"/>
          <w:sz w:val="24"/>
          <w:szCs w:val="24"/>
        </w:rPr>
        <w:t>Tel. 06. 854.06.45</w:t>
      </w:r>
    </w:p>
    <w:p w:rsidR="009850F9" w:rsidRPr="009850F9" w:rsidRDefault="009850F9" w:rsidP="009850F9">
      <w:pPr>
        <w:ind w:left="-142" w:right="520"/>
        <w:jc w:val="both"/>
        <w:rPr>
          <w:snapToGrid w:val="0"/>
          <w:sz w:val="24"/>
          <w:szCs w:val="24"/>
        </w:rPr>
      </w:pPr>
    </w:p>
    <w:p w:rsidR="00C8198A" w:rsidRDefault="00C8198A"/>
    <w:sectPr w:rsidR="00C8198A" w:rsidSect="009850F9">
      <w:pgSz w:w="11907" w:h="16840" w:code="9"/>
      <w:pgMar w:top="680" w:right="851" w:bottom="567" w:left="851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5738"/>
    <w:multiLevelType w:val="hybridMultilevel"/>
    <w:tmpl w:val="56403EF4"/>
    <w:lvl w:ilvl="0" w:tplc="B0263194">
      <w:start w:val="1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F9"/>
    <w:rsid w:val="009850F9"/>
    <w:rsid w:val="00C8198A"/>
    <w:rsid w:val="00E1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50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5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50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LIVIA</cp:lastModifiedBy>
  <cp:revision>3</cp:revision>
  <dcterms:created xsi:type="dcterms:W3CDTF">2017-02-27T13:20:00Z</dcterms:created>
  <dcterms:modified xsi:type="dcterms:W3CDTF">2017-02-27T13:23:00Z</dcterms:modified>
</cp:coreProperties>
</file>